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0" w:rsidRPr="00F01B19" w:rsidRDefault="00695630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Приложение №1 </w:t>
      </w:r>
    </w:p>
    <w:p w:rsidR="00695630" w:rsidRPr="00F01B19" w:rsidRDefault="00A46EC5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</w:t>
      </w:r>
      <w:r w:rsidR="00695630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извещению об осуществлении закупки</w:t>
      </w:r>
    </w:p>
    <w:p w:rsidR="00695630" w:rsidRPr="00F01B19" w:rsidRDefault="00695630" w:rsidP="00765A7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765A79" w:rsidRPr="00F01B19" w:rsidRDefault="00765A79" w:rsidP="00880A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</w:t>
      </w:r>
      <w:r w:rsidR="00A46EC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(т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ехническое задание)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695630" w:rsidRPr="00F01B19" w:rsidRDefault="00695630" w:rsidP="006956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OLE_LINK9"/>
      <w:bookmarkStart w:id="1" w:name="OLE_LINK10"/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Предмет муниципального контракта: </w:t>
      </w:r>
      <w:r w:rsidR="00150E9F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320BC5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поставку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сувенирной (подарочной)</w:t>
      </w:r>
      <w:r w:rsidR="00E36CD2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</w:t>
      </w:r>
      <w:r w:rsidR="007176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74833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7176C3">
        <w:rPr>
          <w:rFonts w:ascii="PT Astra Serif" w:eastAsia="Times New Roman" w:hAnsi="PT Astra Serif" w:cs="Times New Roman"/>
          <w:sz w:val="24"/>
          <w:szCs w:val="24"/>
          <w:lang w:eastAsia="ru-RU"/>
        </w:rPr>
        <w:t>пакеты бумажные</w:t>
      </w:r>
      <w:r w:rsidR="00674833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E36CD2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bookmarkEnd w:id="0"/>
    <w:bookmarkEnd w:id="1"/>
    <w:p w:rsidR="00695630" w:rsidRPr="00F01B19" w:rsidRDefault="00880A1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 заказчик: Администрация города </w:t>
      </w:r>
      <w:proofErr w:type="spellStart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, 628260, Тюменская область, Ханты - Мансийский автономный округ  - Югра, г. Югорск, ул. 40 лет Победы, 11, тел. 8 (34675) 5-00-00, 5-00-45.</w:t>
      </w:r>
    </w:p>
    <w:p w:rsidR="00695630" w:rsidRPr="00F01B19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Срок поставки товара: с момента заключения муниципального контракта  по </w:t>
      </w:r>
      <w:r w:rsidR="007176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01 августа </w:t>
      </w:r>
      <w:bookmarkStart w:id="2" w:name="_GoBack"/>
      <w:bookmarkEnd w:id="2"/>
      <w:r w:rsidR="007176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2025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</w:p>
    <w:p w:rsidR="00695630" w:rsidRPr="00F01B19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Место поставки: 628260, Ханты-Мансийский автономный округ - Югра, г. Югорск, ул. 40 лет Победы, д. 11. </w:t>
      </w:r>
    </w:p>
    <w:p w:rsidR="00695630" w:rsidRPr="00F01B19" w:rsidRDefault="00695630" w:rsidP="0069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товаров и объем поставки:</w:t>
      </w:r>
    </w:p>
    <w:p w:rsidR="008523AB" w:rsidRDefault="008523AB" w:rsidP="0069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459"/>
        <w:gridCol w:w="4252"/>
        <w:gridCol w:w="1418"/>
        <w:gridCol w:w="1276"/>
      </w:tblGrid>
      <w:tr w:rsidR="0004678A" w:rsidRPr="00F01B19" w:rsidTr="0004678A">
        <w:trPr>
          <w:trHeight w:val="44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№ п/п</w:t>
            </w:r>
            <w:r w:rsidRPr="00F01B19"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04678A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Количество</w:t>
            </w:r>
          </w:p>
        </w:tc>
      </w:tr>
      <w:tr w:rsidR="008D42F0" w:rsidRPr="00F01B19" w:rsidTr="00891A9C">
        <w:trPr>
          <w:trHeight w:val="161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2F0" w:rsidRPr="00F01B19" w:rsidRDefault="007176C3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D3" w:rsidRPr="00F01B19" w:rsidRDefault="005C08D3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Пакет бумажный</w:t>
            </w:r>
          </w:p>
          <w:p w:rsidR="005C08D3" w:rsidRPr="00F01B19" w:rsidRDefault="005C08D3" w:rsidP="005C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Код позиции КТРУ:</w:t>
            </w:r>
          </w:p>
          <w:p w:rsidR="008D42F0" w:rsidRPr="00F01B19" w:rsidRDefault="003C5111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9" w:tgtFrame="_blank" w:history="1">
              <w:r w:rsidR="005C08D3" w:rsidRPr="00F01B19">
                <w:rPr>
                  <w:rStyle w:val="aa"/>
                  <w:rFonts w:ascii="PT Astra Serif" w:hAnsi="PT Astra Serif" w:cs="Times New Roman"/>
                  <w:sz w:val="20"/>
                  <w:szCs w:val="20"/>
                </w:rPr>
                <w:t>17.21.12.000-00000001</w:t>
              </w:r>
            </w:hyperlink>
          </w:p>
          <w:p w:rsidR="005C08D3" w:rsidRPr="00F01B19" w:rsidRDefault="005C08D3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 wp14:anchorId="2A620D64" wp14:editId="0EA86D87">
                  <wp:extent cx="892454" cy="1258215"/>
                  <wp:effectExtent l="0" t="0" r="3175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7" cy="126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08D3" w:rsidRPr="00F01B19" w:rsidRDefault="005C08D3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Обязательные характеристики:</w:t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Вид материала: 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бумага мелованная</w:t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Необязательные характеристики:</w:t>
            </w: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Высота, мм: </w:t>
            </w:r>
            <w:r w:rsidR="00A942C8" w:rsidRPr="00A942C8">
              <w:rPr>
                <w:rFonts w:ascii="Roboto" w:hAnsi="Roboto"/>
                <w:sz w:val="21"/>
                <w:szCs w:val="21"/>
                <w:shd w:val="clear" w:color="auto" w:fill="FFFFFF"/>
              </w:rPr>
              <w:t>&gt; 350  и  ≤ 400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Длина</w:t>
            </w:r>
            <w:r w:rsidR="000925E8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, мм: &gt; 250  и  ≤ 300</w:t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жесткого дна</w:t>
            </w:r>
            <w:r w:rsidR="000925E8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: да</w:t>
            </w:r>
          </w:p>
          <w:p w:rsidR="005C08D3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Тип ручки</w:t>
            </w:r>
            <w:r w:rsidR="000925E8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  <w:r w:rsidR="0043201A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етлевая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43201A" w:rsidRPr="00F01B19" w:rsidRDefault="005C08D3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Ширина</w:t>
            </w:r>
            <w:r w:rsidR="0043201A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: ≥ 100  и  ≤ 150</w:t>
            </w:r>
          </w:p>
          <w:p w:rsidR="005C08D3" w:rsidRPr="00F01B19" w:rsidRDefault="0043201A" w:rsidP="005C08D3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Дополнительные характеристики: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43201A" w:rsidRPr="00F01B19" w:rsidRDefault="0043201A" w:rsidP="0043201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Нанесение логотипа (герб города </w:t>
            </w:r>
            <w:proofErr w:type="spell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), нанесение фирменного узора,  надпись  «Югорск - ворота в Югру».</w:t>
            </w:r>
          </w:p>
          <w:p w:rsidR="008D42F0" w:rsidRPr="00F01B19" w:rsidRDefault="0043201A" w:rsidP="0043201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2F0" w:rsidRPr="00F01B19" w:rsidRDefault="005C08D3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2F0" w:rsidRPr="00A942C8" w:rsidRDefault="00A942C8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942C8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</w:tr>
      <w:tr w:rsidR="00F01B19" w:rsidRPr="00F01B19" w:rsidTr="00891A9C">
        <w:trPr>
          <w:trHeight w:val="161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19" w:rsidRPr="00F01B19" w:rsidRDefault="007176C3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19" w:rsidRPr="00F01B19" w:rsidRDefault="00F01B19" w:rsidP="00F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Пакет бумажный</w:t>
            </w:r>
          </w:p>
          <w:p w:rsidR="00F01B19" w:rsidRPr="00F01B19" w:rsidRDefault="00F01B19" w:rsidP="00F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Код позиции КТРУ:</w:t>
            </w:r>
          </w:p>
          <w:p w:rsidR="00F01B19" w:rsidRPr="00F01B19" w:rsidRDefault="003C5111" w:rsidP="00F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11" w:tgtFrame="_blank" w:history="1">
              <w:r w:rsidR="00F01B19" w:rsidRPr="00F01B19">
                <w:rPr>
                  <w:rStyle w:val="aa"/>
                  <w:rFonts w:ascii="PT Astra Serif" w:hAnsi="PT Astra Serif" w:cs="Times New Roman"/>
                  <w:sz w:val="20"/>
                  <w:szCs w:val="20"/>
                </w:rPr>
                <w:t>17.21.12.000-00000001</w:t>
              </w:r>
            </w:hyperlink>
          </w:p>
          <w:p w:rsidR="00F01B19" w:rsidRPr="00F01B19" w:rsidRDefault="00F01B19" w:rsidP="00F01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 wp14:anchorId="210F2630" wp14:editId="5D38C6EC">
                  <wp:extent cx="892454" cy="1258215"/>
                  <wp:effectExtent l="0" t="0" r="3175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7" cy="126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B19" w:rsidRPr="00F01B19" w:rsidRDefault="00F01B19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Обязательные характеристики: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Вид материала: бумага мелованная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Необязательные характеристики:</w:t>
            </w: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Высота, мм: </w:t>
            </w:r>
            <w:r w:rsidR="00A942C8" w:rsidRPr="00A942C8">
              <w:rPr>
                <w:rFonts w:ascii="PT Astra Serif" w:eastAsia="Times New Roman" w:hAnsi="PT Astra Serif" w:cs="Times New Roman"/>
                <w:sz w:val="20"/>
                <w:szCs w:val="20"/>
              </w:rPr>
              <w:t>&gt; 250  и  ≤ 300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Длина, мм: </w:t>
            </w:r>
            <w:r w:rsidR="00A942C8" w:rsidRPr="00A942C8">
              <w:rPr>
                <w:rFonts w:ascii="PT Astra Serif" w:eastAsia="Times New Roman" w:hAnsi="PT Astra Serif" w:cs="Times New Roman"/>
                <w:sz w:val="20"/>
                <w:szCs w:val="20"/>
              </w:rPr>
              <w:t>&gt; 200  и  ≤ 250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жесткого дна: да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Тип ручки: петлевая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Ширина: ≥ 100  и  ≤ 150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Дополнительные характеристики:</w:t>
            </w: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Нанесение логотипа (герб города </w:t>
            </w:r>
            <w:proofErr w:type="spell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), нанесение фирменного узора,  надпись  «Югорск - ворота в Югру».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19" w:rsidRPr="00F01B19" w:rsidRDefault="00F01B1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19" w:rsidRPr="00A942C8" w:rsidRDefault="00A63CB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101</w:t>
            </w:r>
          </w:p>
        </w:tc>
      </w:tr>
    </w:tbl>
    <w:p w:rsidR="00765A79" w:rsidRPr="00765A79" w:rsidRDefault="00765A79" w:rsidP="00175F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F01B19">
        <w:rPr>
          <w:rFonts w:ascii="PT Astra Serif" w:eastAsia="Calibri" w:hAnsi="PT Astra Serif" w:cs="Times New Roman"/>
          <w:b/>
          <w:sz w:val="24"/>
          <w:szCs w:val="24"/>
          <w:lang w:eastAsia="ru-RU"/>
        </w:rPr>
        <w:lastRenderedPageBreak/>
        <w:t>2. Требования к качеству товара, требования к его безопасности</w:t>
      </w:r>
      <w:r w:rsidRPr="00F01B1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, прочие условия: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 при транспортировке и хранении.</w:t>
      </w:r>
    </w:p>
    <w:p w:rsidR="00765A79" w:rsidRPr="00F01B19" w:rsidRDefault="00C7444E" w:rsidP="002635BA">
      <w:pPr>
        <w:shd w:val="clear" w:color="auto" w:fill="92D050"/>
        <w:spacing w:after="0" w:line="240" w:lineRule="auto"/>
        <w:ind w:firstLine="317"/>
        <w:rPr>
          <w:rFonts w:ascii="PT Astra Serif" w:eastAsia="Calibri" w:hAnsi="PT Astra Serif" w:cs="Times New Roman"/>
          <w:bCs/>
          <w:color w:val="000000" w:themeColor="text1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Т</w:t>
      </w:r>
      <w:r w:rsidR="00765A79" w:rsidRPr="00F01B1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ребования к транспортировке товара</w:t>
      </w:r>
      <w:r w:rsidR="00765A79" w:rsidRPr="00F01B1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: </w:t>
      </w:r>
      <w:r w:rsidR="00765A79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Pr="00F01B19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Требования к гарантийному сроку и (или) объему предоставления гарантий качества товара: Гарантия качества поставляемого товара должна составлять не менее </w:t>
      </w:r>
      <w:r w:rsidR="00A60AE8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трех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месяцев с даты подписания Сторонами документа о приемке товара.</w:t>
      </w:r>
    </w:p>
    <w:p w:rsidR="002C660E" w:rsidRPr="00F01B19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*Обоснование дополнительных характеристик:</w:t>
      </w:r>
    </w:p>
    <w:p w:rsidR="008D466C" w:rsidRPr="00F01B19" w:rsidRDefault="002C660E" w:rsidP="00E36CD2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</w:t>
      </w:r>
      <w:r w:rsidR="00E36CD2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актеристикам закупаемых товаров</w:t>
      </w:r>
    </w:p>
    <w:p w:rsidR="008D466C" w:rsidRPr="00F01B19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A46EC5" w:rsidRDefault="00F01B19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Заведующий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2C660E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административно-</w:t>
      </w:r>
    </w:p>
    <w:p w:rsidR="002C660E" w:rsidRDefault="002C660E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хозяйственной работе                       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          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F01B19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Д.В. Питиримов</w:t>
      </w: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176C3" w:rsidRPr="00F01B19" w:rsidRDefault="007176C3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9158471"/>
            <wp:effectExtent l="0" t="0" r="0" b="5080"/>
            <wp:docPr id="7" name="Рисунок 7" descr="C:\Users\Filippova_mg\Desktop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pova_mg\Desktop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6C3" w:rsidRPr="00F01B19" w:rsidSect="00A63CB9">
      <w:footerReference w:type="default" r:id="rId13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11" w:rsidRDefault="003C5111" w:rsidP="00C7444E">
      <w:pPr>
        <w:spacing w:after="0" w:line="240" w:lineRule="auto"/>
      </w:pPr>
      <w:r>
        <w:separator/>
      </w:r>
    </w:p>
  </w:endnote>
  <w:endnote w:type="continuationSeparator" w:id="0">
    <w:p w:rsidR="003C5111" w:rsidRDefault="003C5111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1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11" w:rsidRDefault="003C5111" w:rsidP="00C7444E">
      <w:pPr>
        <w:spacing w:after="0" w:line="240" w:lineRule="auto"/>
      </w:pPr>
      <w:r>
        <w:separator/>
      </w:r>
    </w:p>
  </w:footnote>
  <w:footnote w:type="continuationSeparator" w:id="0">
    <w:p w:rsidR="003C5111" w:rsidRDefault="003C5111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4"/>
    <w:rsid w:val="0004678A"/>
    <w:rsid w:val="000925E8"/>
    <w:rsid w:val="00102FAD"/>
    <w:rsid w:val="00150E9F"/>
    <w:rsid w:val="00162372"/>
    <w:rsid w:val="001662CF"/>
    <w:rsid w:val="00175F2B"/>
    <w:rsid w:val="001F57A0"/>
    <w:rsid w:val="00201178"/>
    <w:rsid w:val="002635BA"/>
    <w:rsid w:val="0026399D"/>
    <w:rsid w:val="002C660E"/>
    <w:rsid w:val="002E62A0"/>
    <w:rsid w:val="00317D78"/>
    <w:rsid w:val="00320BC5"/>
    <w:rsid w:val="003C5111"/>
    <w:rsid w:val="003F2E94"/>
    <w:rsid w:val="0043201A"/>
    <w:rsid w:val="0043412A"/>
    <w:rsid w:val="004B3AE9"/>
    <w:rsid w:val="004B5467"/>
    <w:rsid w:val="00500B5B"/>
    <w:rsid w:val="00555328"/>
    <w:rsid w:val="005C08D3"/>
    <w:rsid w:val="005C4FD6"/>
    <w:rsid w:val="005C751A"/>
    <w:rsid w:val="005F0ECD"/>
    <w:rsid w:val="005F3116"/>
    <w:rsid w:val="00621976"/>
    <w:rsid w:val="00660AC9"/>
    <w:rsid w:val="00661D9F"/>
    <w:rsid w:val="00674833"/>
    <w:rsid w:val="00695630"/>
    <w:rsid w:val="006A4A8F"/>
    <w:rsid w:val="006E53F8"/>
    <w:rsid w:val="007176C3"/>
    <w:rsid w:val="00744601"/>
    <w:rsid w:val="00744FA3"/>
    <w:rsid w:val="00765A79"/>
    <w:rsid w:val="007868F1"/>
    <w:rsid w:val="007E2989"/>
    <w:rsid w:val="008523AB"/>
    <w:rsid w:val="00867558"/>
    <w:rsid w:val="00880A10"/>
    <w:rsid w:val="00891A9C"/>
    <w:rsid w:val="00893A81"/>
    <w:rsid w:val="008A72C4"/>
    <w:rsid w:val="008B39FA"/>
    <w:rsid w:val="008C1B79"/>
    <w:rsid w:val="008D0EBB"/>
    <w:rsid w:val="008D42F0"/>
    <w:rsid w:val="008D466C"/>
    <w:rsid w:val="008E33E8"/>
    <w:rsid w:val="008F3888"/>
    <w:rsid w:val="00941BFA"/>
    <w:rsid w:val="00996172"/>
    <w:rsid w:val="009C7CF6"/>
    <w:rsid w:val="009E6909"/>
    <w:rsid w:val="009F72BF"/>
    <w:rsid w:val="00A030D9"/>
    <w:rsid w:val="00A46EC5"/>
    <w:rsid w:val="00A60AE8"/>
    <w:rsid w:val="00A63CB9"/>
    <w:rsid w:val="00A67369"/>
    <w:rsid w:val="00A942C8"/>
    <w:rsid w:val="00A95050"/>
    <w:rsid w:val="00AE0439"/>
    <w:rsid w:val="00B53342"/>
    <w:rsid w:val="00B961BE"/>
    <w:rsid w:val="00BD1723"/>
    <w:rsid w:val="00BE76C8"/>
    <w:rsid w:val="00BF4380"/>
    <w:rsid w:val="00C17690"/>
    <w:rsid w:val="00C25176"/>
    <w:rsid w:val="00C26BEA"/>
    <w:rsid w:val="00C46F98"/>
    <w:rsid w:val="00C60BE4"/>
    <w:rsid w:val="00C7444E"/>
    <w:rsid w:val="00CB5305"/>
    <w:rsid w:val="00CD0646"/>
    <w:rsid w:val="00CF488C"/>
    <w:rsid w:val="00CF77C1"/>
    <w:rsid w:val="00D420EC"/>
    <w:rsid w:val="00D650BD"/>
    <w:rsid w:val="00E0014D"/>
    <w:rsid w:val="00E00E07"/>
    <w:rsid w:val="00E03066"/>
    <w:rsid w:val="00E36CD2"/>
    <w:rsid w:val="00EB23E2"/>
    <w:rsid w:val="00EB53C3"/>
    <w:rsid w:val="00EC08A8"/>
    <w:rsid w:val="00EC5E24"/>
    <w:rsid w:val="00EC5F7B"/>
    <w:rsid w:val="00ED79D1"/>
    <w:rsid w:val="00F01B19"/>
    <w:rsid w:val="00F5792B"/>
    <w:rsid w:val="00FB5555"/>
    <w:rsid w:val="00FE62E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ktru/ktruCard/ktru-description.html?itemId=91406&amp;backUrl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91406&amp;backUr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683F-7AC3-49E4-8439-66799638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12</cp:revision>
  <cp:lastPrinted>2025-05-16T07:04:00Z</cp:lastPrinted>
  <dcterms:created xsi:type="dcterms:W3CDTF">2024-08-15T06:49:00Z</dcterms:created>
  <dcterms:modified xsi:type="dcterms:W3CDTF">2025-05-16T07:04:00Z</dcterms:modified>
</cp:coreProperties>
</file>